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C" w:rsidRPr="005C0ABC" w:rsidRDefault="005C0ABC" w:rsidP="005C0ABC">
      <w:pPr>
        <w:jc w:val="center"/>
        <w:rPr>
          <w:rFonts w:eastAsia="Times New Roman"/>
          <w:b/>
          <w:i/>
          <w:sz w:val="24"/>
          <w:szCs w:val="24"/>
        </w:rPr>
      </w:pPr>
      <w:r w:rsidRPr="005C0ABC">
        <w:rPr>
          <w:rFonts w:eastAsia="Times New Roman"/>
          <w:b/>
          <w:i/>
          <w:sz w:val="24"/>
          <w:szCs w:val="24"/>
        </w:rPr>
        <w:t>Общество с ограниченной ответственностью</w:t>
      </w:r>
    </w:p>
    <w:p w:rsidR="005C0ABC" w:rsidRPr="005C0ABC" w:rsidRDefault="005C0ABC" w:rsidP="005C0ABC">
      <w:pPr>
        <w:jc w:val="center"/>
        <w:rPr>
          <w:rFonts w:eastAsia="Times New Roman"/>
          <w:b/>
          <w:i/>
          <w:sz w:val="24"/>
          <w:szCs w:val="24"/>
        </w:rPr>
      </w:pPr>
      <w:r w:rsidRPr="005C0ABC">
        <w:rPr>
          <w:rFonts w:eastAsia="Times New Roman"/>
          <w:b/>
          <w:i/>
          <w:sz w:val="24"/>
          <w:szCs w:val="24"/>
        </w:rPr>
        <w:t>«РУССКИЙ БАЛЕТ»</w:t>
      </w:r>
    </w:p>
    <w:p w:rsidR="005C0ABC" w:rsidRPr="005C0ABC" w:rsidRDefault="005C0ABC" w:rsidP="005C0ABC">
      <w:pPr>
        <w:rPr>
          <w:rFonts w:eastAsia="Times New Roman"/>
          <w:b/>
          <w:i/>
          <w:sz w:val="24"/>
          <w:szCs w:val="24"/>
        </w:rPr>
      </w:pPr>
    </w:p>
    <w:p w:rsidR="005C0ABC" w:rsidRPr="005C0ABC" w:rsidRDefault="005C0ABC" w:rsidP="005C0ABC">
      <w:pPr>
        <w:rPr>
          <w:rFonts w:eastAsia="Times New Roman"/>
          <w:b/>
          <w:i/>
          <w:sz w:val="24"/>
          <w:szCs w:val="24"/>
        </w:rPr>
      </w:pPr>
    </w:p>
    <w:p w:rsidR="005C0ABC" w:rsidRPr="005C0ABC" w:rsidRDefault="005C0ABC" w:rsidP="005C0ABC">
      <w:pPr>
        <w:tabs>
          <w:tab w:val="left" w:pos="3544"/>
        </w:tabs>
        <w:spacing w:line="264" w:lineRule="auto"/>
        <w:ind w:left="6372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5C0ABC">
        <w:rPr>
          <w:rFonts w:eastAsia="Times New Roman"/>
          <w:sz w:val="24"/>
          <w:szCs w:val="24"/>
        </w:rPr>
        <w:t>Цай</w:t>
      </w:r>
      <w:proofErr w:type="spellEnd"/>
      <w:r w:rsidRPr="005C0ABC">
        <w:rPr>
          <w:rFonts w:eastAsia="Times New Roman"/>
          <w:sz w:val="24"/>
          <w:szCs w:val="24"/>
        </w:rPr>
        <w:t xml:space="preserve"> Н.А.</w:t>
      </w:r>
      <w:r w:rsidRPr="005C0ABC">
        <w:rPr>
          <w:rFonts w:eastAsia="Times New Roman"/>
          <w:noProof/>
          <w:sz w:val="24"/>
          <w:szCs w:val="24"/>
        </w:rPr>
        <w:t xml:space="preserve"> </w:t>
      </w:r>
      <w:r w:rsidRPr="005C0ABC">
        <w:rPr>
          <w:rFonts w:eastAsia="Times New Roman"/>
          <w:noProof/>
          <w:sz w:val="24"/>
          <w:szCs w:val="24"/>
        </w:rPr>
        <w:drawing>
          <wp:inline distT="0" distB="0" distL="0" distR="0" wp14:anchorId="21462B14" wp14:editId="1BEF575D">
            <wp:extent cx="923925" cy="485775"/>
            <wp:effectExtent l="0" t="0" r="9525" b="9525"/>
            <wp:docPr id="2" name="Рисунок 2" descr="Описание: 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Pr="005C0ABC">
        <w:rPr>
          <w:rFonts w:eastAsia="Times New Roman"/>
          <w:sz w:val="24"/>
          <w:szCs w:val="24"/>
        </w:rPr>
        <w:tab/>
        <w:t xml:space="preserve">Приказ  от 30.08.2019 № …./19                                                                                                   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5C0ABC">
        <w:rPr>
          <w:rFonts w:eastAsia="Times New Roman"/>
          <w:noProof/>
          <w:sz w:val="24"/>
          <w:szCs w:val="24"/>
        </w:rPr>
        <w:drawing>
          <wp:inline distT="0" distB="0" distL="0" distR="0" wp14:anchorId="47F74DFF" wp14:editId="757806DA">
            <wp:extent cx="1285875" cy="1409700"/>
            <wp:effectExtent l="0" t="0" r="0" b="0"/>
            <wp:docPr id="3" name="Рисунок 1" descr="Описание: 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5C0ABC" w:rsidRPr="005C0ABC" w:rsidRDefault="00E61775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ЛОКАЛЬНЫЙ АКТ №    12</w:t>
      </w:r>
      <w:bookmarkStart w:id="0" w:name="_GoBack"/>
      <w:bookmarkEnd w:id="0"/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5C0ABC">
        <w:rPr>
          <w:rFonts w:eastAsia="Times New Roman"/>
          <w:b/>
          <w:sz w:val="32"/>
          <w:szCs w:val="32"/>
        </w:rPr>
        <w:t xml:space="preserve">Положение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5C0ABC">
        <w:rPr>
          <w:rFonts w:eastAsia="Times New Roman"/>
          <w:b/>
          <w:sz w:val="32"/>
          <w:szCs w:val="32"/>
        </w:rPr>
        <w:t xml:space="preserve">о </w:t>
      </w:r>
      <w:r>
        <w:rPr>
          <w:rFonts w:eastAsia="Times New Roman"/>
          <w:b/>
          <w:sz w:val="32"/>
          <w:szCs w:val="32"/>
        </w:rPr>
        <w:t xml:space="preserve">проведении </w:t>
      </w:r>
      <w:proofErr w:type="spellStart"/>
      <w:r>
        <w:rPr>
          <w:rFonts w:eastAsia="Times New Roman"/>
          <w:b/>
          <w:sz w:val="32"/>
          <w:szCs w:val="32"/>
        </w:rPr>
        <w:t>самообследования</w:t>
      </w:r>
      <w:proofErr w:type="spellEnd"/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 w:rsidRPr="005C0ABC">
        <w:rPr>
          <w:rFonts w:eastAsia="Times New Roman"/>
          <w:sz w:val="32"/>
          <w:szCs w:val="32"/>
        </w:rPr>
        <w:t xml:space="preserve">структурного образовательного подразделения «Хореографическая школа Ланде» 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5C0ABC">
        <w:rPr>
          <w:rFonts w:eastAsia="Times New Roman"/>
          <w:sz w:val="32"/>
          <w:szCs w:val="32"/>
        </w:rPr>
        <w:t>Общества с ограниченной ответственностью</w:t>
      </w:r>
    </w:p>
    <w:p w:rsidR="005C0ABC" w:rsidRPr="005C0ABC" w:rsidRDefault="005C0ABC" w:rsidP="005C0ABC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5C0ABC">
        <w:rPr>
          <w:rFonts w:eastAsia="Times New Roman"/>
          <w:sz w:val="32"/>
          <w:szCs w:val="32"/>
        </w:rPr>
        <w:t xml:space="preserve">«РУССКИЙ БАЛЕТ»                                  </w:t>
      </w:r>
    </w:p>
    <w:p w:rsidR="005C0ABC" w:rsidRPr="005C0ABC" w:rsidRDefault="005C0ABC" w:rsidP="005C0ABC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5C0ABC" w:rsidRPr="005C0ABC" w:rsidRDefault="005C0ABC" w:rsidP="005C0ABC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8A5212" w:rsidRDefault="008A5212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>Санкт-Петербург</w:t>
      </w:r>
    </w:p>
    <w:p w:rsidR="005C0ABC" w:rsidRDefault="005C0ABC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  <w:r w:rsidRPr="005C0ABC">
        <w:rPr>
          <w:rFonts w:eastAsia="Times New Roman"/>
          <w:sz w:val="24"/>
          <w:szCs w:val="24"/>
        </w:rPr>
        <w:t>2019</w:t>
      </w:r>
    </w:p>
    <w:p w:rsidR="005C0ABC" w:rsidRDefault="005C0ABC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</w:p>
    <w:p w:rsidR="005C0ABC" w:rsidRDefault="005C0ABC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</w:p>
    <w:p w:rsidR="005C0ABC" w:rsidRPr="005C0ABC" w:rsidRDefault="005C0ABC" w:rsidP="005C0ABC">
      <w:pPr>
        <w:spacing w:line="264" w:lineRule="auto"/>
        <w:jc w:val="center"/>
        <w:rPr>
          <w:rFonts w:eastAsia="Times New Roman"/>
          <w:sz w:val="24"/>
          <w:szCs w:val="24"/>
        </w:rPr>
      </w:pPr>
    </w:p>
    <w:p w:rsidR="005C0ABC" w:rsidRDefault="005C0ABC" w:rsidP="005C0ABC">
      <w:pPr>
        <w:tabs>
          <w:tab w:val="left" w:pos="4060"/>
        </w:tabs>
        <w:ind w:left="4060"/>
        <w:rPr>
          <w:rFonts w:eastAsia="Times New Roman"/>
          <w:b/>
          <w:bCs/>
          <w:sz w:val="24"/>
          <w:szCs w:val="24"/>
        </w:rPr>
      </w:pPr>
    </w:p>
    <w:p w:rsidR="00DB161E" w:rsidRDefault="003C0FAF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64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«О проведении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A5212">
        <w:rPr>
          <w:rFonts w:eastAsia="Times New Roman"/>
          <w:sz w:val="24"/>
          <w:szCs w:val="24"/>
        </w:rPr>
        <w:t>структурного образовательного подразделения</w:t>
      </w:r>
      <w:r w:rsidR="008A5212" w:rsidRPr="00F255B1">
        <w:rPr>
          <w:rFonts w:eastAsia="Times New Roman"/>
          <w:sz w:val="24"/>
          <w:szCs w:val="24"/>
        </w:rPr>
        <w:t xml:space="preserve"> «Хореографическая школа Ланде» ООО «РУССКИЙ </w:t>
      </w:r>
      <w:r w:rsidR="008A5212">
        <w:rPr>
          <w:rFonts w:eastAsia="Times New Roman"/>
          <w:sz w:val="24"/>
          <w:szCs w:val="24"/>
        </w:rPr>
        <w:t xml:space="preserve">БАЛЕТ» </w:t>
      </w:r>
      <w:r>
        <w:rPr>
          <w:rFonts w:eastAsia="Times New Roman"/>
          <w:sz w:val="24"/>
          <w:szCs w:val="24"/>
        </w:rPr>
        <w:t>(далее – Положение) разработано на основании: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Федерального Закона от 29.12.2012 № 273-ФЗ «Об образовании в Российской Федерации»;</w:t>
      </w:r>
    </w:p>
    <w:p w:rsidR="00DB161E" w:rsidRDefault="00DB161E">
      <w:pPr>
        <w:spacing w:line="13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Приказа от 14.06.2013 г. № 462 «Об утверждении Порядка проведения самообследования образовательной организацией» (далее — Порядок), которым определены правила, объекты оценки, форму и сроки представления результатов самообследования.</w:t>
      </w:r>
    </w:p>
    <w:p w:rsidR="00DB161E" w:rsidRDefault="00DB161E">
      <w:pPr>
        <w:spacing w:line="15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Приказа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самообследованию».</w:t>
      </w:r>
    </w:p>
    <w:p w:rsidR="00DB161E" w:rsidRDefault="00DB161E">
      <w:pPr>
        <w:spacing w:line="9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1.1.4.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</w:p>
    <w:p w:rsidR="00DB161E" w:rsidRDefault="00DB161E">
      <w:pPr>
        <w:spacing w:line="16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1.1.5.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DB161E" w:rsidRDefault="00DB161E">
      <w:pPr>
        <w:spacing w:line="15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определяет основные нормы и принципы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A5212">
        <w:rPr>
          <w:rFonts w:eastAsia="Times New Roman"/>
          <w:sz w:val="24"/>
          <w:szCs w:val="24"/>
        </w:rPr>
        <w:t>структурного образовательного подразделения</w:t>
      </w:r>
      <w:r w:rsidR="008A5212" w:rsidRPr="00F255B1">
        <w:rPr>
          <w:rFonts w:eastAsia="Times New Roman"/>
          <w:sz w:val="24"/>
          <w:szCs w:val="24"/>
        </w:rPr>
        <w:t xml:space="preserve"> «Хореографическая школа Ланде» ООО «РУССКИЙ </w:t>
      </w:r>
      <w:r w:rsidR="008A5212">
        <w:rPr>
          <w:rFonts w:eastAsia="Times New Roman"/>
          <w:sz w:val="24"/>
          <w:szCs w:val="24"/>
        </w:rPr>
        <w:t xml:space="preserve">БАЛЕТ» </w:t>
      </w: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-</w:t>
      </w:r>
      <w:r w:rsidR="008A5212">
        <w:rPr>
          <w:rFonts w:eastAsia="Times New Roman"/>
          <w:sz w:val="24"/>
          <w:szCs w:val="24"/>
        </w:rPr>
        <w:t>Ш</w:t>
      </w:r>
      <w:proofErr w:type="gramEnd"/>
      <w:r w:rsidR="008A5212">
        <w:rPr>
          <w:rFonts w:eastAsia="Times New Roman"/>
          <w:sz w:val="24"/>
          <w:szCs w:val="24"/>
        </w:rPr>
        <w:t>кола</w:t>
      </w:r>
      <w:r>
        <w:rPr>
          <w:rFonts w:eastAsia="Times New Roman"/>
          <w:sz w:val="24"/>
          <w:szCs w:val="24"/>
        </w:rPr>
        <w:t>), целью которого является обеспечение доступности и открытости информации о деятельности</w:t>
      </w:r>
      <w:r w:rsidR="008A5212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.</w:t>
      </w:r>
    </w:p>
    <w:p w:rsidR="00DB161E" w:rsidRDefault="00DB161E">
      <w:pPr>
        <w:spacing w:line="5" w:lineRule="exact"/>
        <w:rPr>
          <w:sz w:val="20"/>
          <w:szCs w:val="20"/>
        </w:rPr>
      </w:pPr>
    </w:p>
    <w:p w:rsidR="00DB161E" w:rsidRDefault="003C0FAF">
      <w:pPr>
        <w:numPr>
          <w:ilvl w:val="2"/>
          <w:numId w:val="2"/>
        </w:numPr>
        <w:tabs>
          <w:tab w:val="left" w:pos="1200"/>
        </w:tabs>
        <w:ind w:left="120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самообследования проводится оценка:</w:t>
      </w:r>
    </w:p>
    <w:p w:rsidR="00DB161E" w:rsidRDefault="00DB161E">
      <w:pPr>
        <w:spacing w:line="32" w:lineRule="exact"/>
        <w:rPr>
          <w:rFonts w:eastAsia="Times New Roman"/>
          <w:sz w:val="24"/>
          <w:szCs w:val="24"/>
        </w:rPr>
      </w:pPr>
    </w:p>
    <w:p w:rsidR="00DB161E" w:rsidRDefault="003C0FAF">
      <w:pPr>
        <w:numPr>
          <w:ilvl w:val="1"/>
          <w:numId w:val="2"/>
        </w:numPr>
        <w:tabs>
          <w:tab w:val="left" w:pos="980"/>
        </w:tabs>
        <w:ind w:left="9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деятельности,</w:t>
      </w:r>
    </w:p>
    <w:p w:rsidR="00DB161E" w:rsidRDefault="00DB161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numPr>
          <w:ilvl w:val="1"/>
          <w:numId w:val="2"/>
        </w:numPr>
        <w:tabs>
          <w:tab w:val="left" w:pos="980"/>
        </w:tabs>
        <w:ind w:left="9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финансово-экономической деятельности,</w:t>
      </w:r>
    </w:p>
    <w:p w:rsidR="00DB161E" w:rsidRDefault="00DB161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numPr>
          <w:ilvl w:val="1"/>
          <w:numId w:val="2"/>
        </w:numPr>
        <w:tabs>
          <w:tab w:val="left" w:pos="980"/>
        </w:tabs>
        <w:ind w:left="9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инфраструктуры,</w:t>
      </w:r>
    </w:p>
    <w:p w:rsidR="00DB161E" w:rsidRDefault="00DB161E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numPr>
          <w:ilvl w:val="0"/>
          <w:numId w:val="2"/>
        </w:numPr>
        <w:tabs>
          <w:tab w:val="left" w:pos="472"/>
        </w:tabs>
        <w:spacing w:line="274" w:lineRule="auto"/>
        <w:ind w:left="26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 (зарегистрировано в Минюсте РФ 28 января 2014 г. Регистрационный N 31135, для организации дополнительного образования – Приложение 5, для организации дополнительного профессионального образования – Приложение 6).</w:t>
      </w: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27" w:lineRule="exact"/>
        <w:rPr>
          <w:sz w:val="20"/>
          <w:szCs w:val="20"/>
        </w:rPr>
      </w:pPr>
    </w:p>
    <w:p w:rsidR="00DB161E" w:rsidRDefault="003C0FAF">
      <w:pPr>
        <w:numPr>
          <w:ilvl w:val="0"/>
          <w:numId w:val="3"/>
        </w:numPr>
        <w:tabs>
          <w:tab w:val="left" w:pos="3500"/>
        </w:tabs>
        <w:ind w:left="3500" w:hanging="3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самообследования</w:t>
      </w:r>
    </w:p>
    <w:p w:rsidR="00DB161E" w:rsidRDefault="00DB161E">
      <w:pPr>
        <w:spacing w:line="365" w:lineRule="exact"/>
        <w:rPr>
          <w:sz w:val="20"/>
          <w:szCs w:val="20"/>
        </w:rPr>
      </w:pPr>
    </w:p>
    <w:p w:rsidR="00DB161E" w:rsidRDefault="003C0FAF" w:rsidP="003C0FAF">
      <w:pPr>
        <w:spacing w:line="273" w:lineRule="auto"/>
        <w:ind w:left="260" w:firstLine="710"/>
        <w:jc w:val="both"/>
        <w:sectPr w:rsidR="00DB161E">
          <w:pgSz w:w="11900" w:h="16840"/>
          <w:pgMar w:top="1138" w:right="823" w:bottom="411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2.1. Целью проведения самообследования является подготовка отчета об обеспечении Школой соответствующего уровня качества подготовки обучающихся и слушателей по реализуемым образовательным программам, а также</w:t>
      </w:r>
    </w:p>
    <w:p w:rsidR="00DB161E" w:rsidRDefault="003C0FAF">
      <w:pPr>
        <w:numPr>
          <w:ilvl w:val="0"/>
          <w:numId w:val="4"/>
        </w:numPr>
        <w:tabs>
          <w:tab w:val="left" w:pos="586"/>
        </w:tabs>
        <w:spacing w:line="269" w:lineRule="auto"/>
        <w:ind w:left="260" w:right="20" w:firstLine="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выполнении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организацией основных показателей деятельности, обеспечивающих качество предоставляемых образовательных услуг.</w:t>
      </w:r>
    </w:p>
    <w:p w:rsidR="00DB161E" w:rsidRDefault="00DB161E">
      <w:pPr>
        <w:spacing w:line="13" w:lineRule="exact"/>
        <w:rPr>
          <w:rFonts w:eastAsia="Times New Roman"/>
          <w:sz w:val="24"/>
          <w:szCs w:val="24"/>
        </w:rPr>
      </w:pPr>
    </w:p>
    <w:p w:rsidR="00DB161E" w:rsidRDefault="003C0FAF">
      <w:pPr>
        <w:spacing w:line="269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Получение объективной информации о состоянии образовательной деятельности.</w:t>
      </w:r>
    </w:p>
    <w:p w:rsidR="00DB161E" w:rsidRDefault="00DB161E">
      <w:pPr>
        <w:spacing w:line="19" w:lineRule="exact"/>
        <w:rPr>
          <w:rFonts w:eastAsia="Times New Roman"/>
          <w:sz w:val="24"/>
          <w:szCs w:val="24"/>
        </w:rPr>
      </w:pPr>
    </w:p>
    <w:p w:rsidR="00DB161E" w:rsidRDefault="003C0FAF">
      <w:pPr>
        <w:spacing w:line="269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Установление степени соответствия фактического (реального) состояния образовательного процесса планируемому состоянию.</w:t>
      </w:r>
    </w:p>
    <w:p w:rsidR="00DB161E" w:rsidRDefault="00DB161E">
      <w:pPr>
        <w:spacing w:line="13" w:lineRule="exact"/>
        <w:rPr>
          <w:rFonts w:eastAsia="Times New Roman"/>
          <w:sz w:val="24"/>
          <w:szCs w:val="24"/>
        </w:rPr>
      </w:pPr>
    </w:p>
    <w:p w:rsidR="00DB161E" w:rsidRDefault="003C0FAF">
      <w:pPr>
        <w:spacing w:line="269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Разработка мер коррекции, направленных на предупреждение развития негативных явлений в образовательном процессе.</w:t>
      </w: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36" w:lineRule="exact"/>
        <w:rPr>
          <w:sz w:val="20"/>
          <w:szCs w:val="20"/>
        </w:rPr>
      </w:pPr>
    </w:p>
    <w:p w:rsidR="00DB161E" w:rsidRDefault="003C0FAF">
      <w:pPr>
        <w:numPr>
          <w:ilvl w:val="0"/>
          <w:numId w:val="5"/>
        </w:numPr>
        <w:tabs>
          <w:tab w:val="left" w:pos="3460"/>
        </w:tabs>
        <w:ind w:left="3460" w:hanging="4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самообследования</w:t>
      </w:r>
    </w:p>
    <w:p w:rsidR="00DB161E" w:rsidRDefault="00DB161E">
      <w:pPr>
        <w:spacing w:line="357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Установление степени проявления измеряемых качеств у объектов изучения и оценивания (самооценивания).</w:t>
      </w:r>
    </w:p>
    <w:p w:rsidR="00DB161E" w:rsidRDefault="00DB161E">
      <w:pPr>
        <w:spacing w:line="18" w:lineRule="exact"/>
        <w:rPr>
          <w:sz w:val="20"/>
          <w:szCs w:val="20"/>
        </w:rPr>
      </w:pPr>
    </w:p>
    <w:p w:rsidR="00DB161E" w:rsidRDefault="003C0FAF">
      <w:pPr>
        <w:spacing w:line="26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Выявление наличия или отсутствия динамики образовательного процесса в целом (или отдельных его компонентов).</w:t>
      </w:r>
    </w:p>
    <w:p w:rsidR="00DB161E" w:rsidRDefault="00DB161E">
      <w:pPr>
        <w:spacing w:line="26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Создание целостной системы оценочных характеристик педагогических процессов.</w:t>
      </w:r>
    </w:p>
    <w:p w:rsidR="00DB161E" w:rsidRDefault="00DB161E">
      <w:pPr>
        <w:spacing w:line="18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Выявление положительных тенденций в объектах изучения и оценивания (самооценивания), в образовательном процессе в целом, резервов развития деятельности в данном направлении.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Установление причин возникновения и путей решения, выявленных в ходе изучения и оценивания (самооценивания) проблем.</w:t>
      </w:r>
    </w:p>
    <w:p w:rsidR="00DB161E" w:rsidRDefault="00DB161E">
      <w:pPr>
        <w:spacing w:line="13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DB161E" w:rsidRDefault="00DB161E">
      <w:pPr>
        <w:spacing w:line="337" w:lineRule="exact"/>
        <w:rPr>
          <w:sz w:val="20"/>
          <w:szCs w:val="20"/>
        </w:rPr>
      </w:pPr>
    </w:p>
    <w:p w:rsidR="00DB161E" w:rsidRDefault="003C0FAF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Функции самообследования</w:t>
      </w:r>
    </w:p>
    <w:p w:rsidR="00DB161E" w:rsidRDefault="00DB161E">
      <w:pPr>
        <w:spacing w:line="358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Оценочная функция - осуществление с целью выявления соответствия оцениваемых параметров нормативным и современным параметрам и требованиям.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Диагностическая функция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(самооценка).</w:t>
      </w:r>
    </w:p>
    <w:p w:rsidR="00DB161E" w:rsidRDefault="00DB161E">
      <w:pPr>
        <w:spacing w:line="218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Прогностическая функция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DB161E" w:rsidRDefault="00DB161E">
      <w:pPr>
        <w:spacing w:line="216" w:lineRule="exact"/>
        <w:rPr>
          <w:sz w:val="20"/>
          <w:szCs w:val="20"/>
        </w:rPr>
      </w:pPr>
    </w:p>
    <w:p w:rsidR="00DB161E" w:rsidRDefault="003C0FAF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Методы и критерии самообследования</w:t>
      </w:r>
    </w:p>
    <w:p w:rsidR="00DB161E" w:rsidRDefault="00DB161E">
      <w:pPr>
        <w:spacing w:line="365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DB161E" w:rsidRDefault="00DB161E">
      <w:pPr>
        <w:spacing w:line="13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Пассивные (наблюдение, количественный и качественный анализ образовательной деятельности и т.п.).</w:t>
      </w:r>
    </w:p>
    <w:p w:rsidR="00DB161E" w:rsidRDefault="00DB161E">
      <w:pPr>
        <w:spacing w:line="11" w:lineRule="exact"/>
        <w:rPr>
          <w:sz w:val="20"/>
          <w:szCs w:val="20"/>
        </w:rPr>
      </w:pPr>
    </w:p>
    <w:p w:rsidR="00DB161E" w:rsidRDefault="003C0FA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Активные (мониторинг).</w:t>
      </w: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71" w:lineRule="exact"/>
        <w:rPr>
          <w:sz w:val="20"/>
          <w:szCs w:val="20"/>
        </w:rPr>
      </w:pPr>
    </w:p>
    <w:p w:rsidR="00DB161E" w:rsidRDefault="003C0FA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B161E" w:rsidRDefault="00DB161E">
      <w:pPr>
        <w:sectPr w:rsidR="00DB161E">
          <w:pgSz w:w="11900" w:h="16840"/>
          <w:pgMar w:top="1140" w:right="823" w:bottom="411" w:left="1440" w:header="0" w:footer="0" w:gutter="0"/>
          <w:cols w:space="720" w:equalWidth="0">
            <w:col w:w="9640"/>
          </w:cols>
        </w:sectPr>
      </w:pPr>
    </w:p>
    <w:p w:rsidR="00DB161E" w:rsidRDefault="003C0FAF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VI. Организация самообследования</w:t>
      </w:r>
    </w:p>
    <w:p w:rsidR="00DB161E" w:rsidRDefault="00DB161E">
      <w:pPr>
        <w:spacing w:line="349" w:lineRule="exact"/>
        <w:rPr>
          <w:sz w:val="20"/>
          <w:szCs w:val="20"/>
        </w:rPr>
      </w:pPr>
    </w:p>
    <w:p w:rsidR="00DB161E" w:rsidRDefault="003C0FA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Процедура самообследования включает в себя следующие этапы:</w:t>
      </w:r>
    </w:p>
    <w:p w:rsidR="00DB161E" w:rsidRDefault="00DB161E">
      <w:pPr>
        <w:spacing w:line="39" w:lineRule="exact"/>
        <w:rPr>
          <w:sz w:val="20"/>
          <w:szCs w:val="20"/>
        </w:rPr>
      </w:pPr>
    </w:p>
    <w:p w:rsidR="00DB161E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>
        <w:rPr>
          <w:rFonts w:eastAsia="Times New Roman"/>
          <w:sz w:val="24"/>
          <w:szCs w:val="24"/>
        </w:rPr>
        <w:t xml:space="preserve"> Школы;</w:t>
      </w:r>
    </w:p>
    <w:p w:rsidR="00DB161E" w:rsidRDefault="00DB161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в</w:t>
      </w:r>
      <w:r w:rsidRPr="003C0F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Школе;</w:t>
      </w:r>
    </w:p>
    <w:p w:rsidR="00DB161E" w:rsidRDefault="00DB161E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обобщение полученных результатов и на их основе формирование отчета</w:t>
      </w:r>
    </w:p>
    <w:p w:rsidR="00DB161E" w:rsidRDefault="00DB161E">
      <w:pPr>
        <w:spacing w:line="50" w:lineRule="exact"/>
        <w:rPr>
          <w:rFonts w:ascii="Symbol" w:eastAsia="Symbol" w:hAnsi="Symbol" w:cs="Symbol"/>
          <w:sz w:val="23"/>
          <w:szCs w:val="23"/>
        </w:rPr>
      </w:pPr>
    </w:p>
    <w:p w:rsidR="00DB161E" w:rsidRDefault="003C0FAF">
      <w:pPr>
        <w:numPr>
          <w:ilvl w:val="0"/>
          <w:numId w:val="6"/>
        </w:numPr>
        <w:tabs>
          <w:tab w:val="left" w:pos="440"/>
        </w:tabs>
        <w:ind w:left="440" w:hanging="17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самообследовании</w:t>
      </w:r>
      <w:proofErr w:type="spellEnd"/>
      <w:r>
        <w:rPr>
          <w:rFonts w:eastAsia="Times New Roman"/>
          <w:sz w:val="24"/>
          <w:szCs w:val="24"/>
        </w:rPr>
        <w:t xml:space="preserve"> Школы;</w:t>
      </w:r>
    </w:p>
    <w:p w:rsidR="00DB161E" w:rsidRDefault="00DB161E">
      <w:pPr>
        <w:spacing w:line="32" w:lineRule="exact"/>
        <w:rPr>
          <w:rFonts w:eastAsia="Times New Roman"/>
          <w:sz w:val="24"/>
          <w:szCs w:val="24"/>
        </w:rPr>
      </w:pPr>
    </w:p>
    <w:p w:rsidR="00DB161E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рассмотрение и утверждение отчета о </w:t>
      </w:r>
      <w:proofErr w:type="spellStart"/>
      <w:r>
        <w:rPr>
          <w:rFonts w:eastAsia="Times New Roman"/>
          <w:sz w:val="24"/>
          <w:szCs w:val="24"/>
        </w:rPr>
        <w:t>самообследовании</w:t>
      </w:r>
      <w:proofErr w:type="spellEnd"/>
      <w:r>
        <w:rPr>
          <w:rFonts w:eastAsia="Times New Roman"/>
          <w:sz w:val="24"/>
          <w:szCs w:val="24"/>
        </w:rPr>
        <w:t xml:space="preserve"> директором Школы.</w:t>
      </w:r>
    </w:p>
    <w:p w:rsidR="00DB161E" w:rsidRDefault="00DB161E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DB161E" w:rsidRDefault="00DB161E">
      <w:pPr>
        <w:ind w:left="260"/>
        <w:rPr>
          <w:rFonts w:ascii="Symbol" w:eastAsia="Symbol" w:hAnsi="Symbol" w:cs="Symbol"/>
          <w:sz w:val="24"/>
          <w:szCs w:val="24"/>
        </w:rPr>
      </w:pPr>
    </w:p>
    <w:p w:rsidR="00DB161E" w:rsidRDefault="00DB161E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6.2. Сроки проведения самообследования:</w:t>
      </w:r>
    </w:p>
    <w:p w:rsidR="00DB161E" w:rsidRDefault="00DB161E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spacing w:line="274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6.3. Самообследование проводится 1 раз в год по решению директора до 20 апреля следующего за отчетным годом. Директор Школы издает приказ о порядке, сроках проведения самообследования и составе комиссии.</w:t>
      </w:r>
    </w:p>
    <w:p w:rsidR="00DB161E" w:rsidRDefault="00DB161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6.4. Форма проведения самообследования:</w:t>
      </w:r>
    </w:p>
    <w:p w:rsidR="00DB161E" w:rsidRDefault="00DB161E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B161E" w:rsidRDefault="003C0FAF">
      <w:pPr>
        <w:spacing w:line="274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формой проведения самообследования является мониторинг качества образовательной подготовки обучающихся и слушателей по реализуемым программам.</w:t>
      </w:r>
    </w:p>
    <w:p w:rsidR="00DB161E" w:rsidRDefault="003C0FA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6.5. Состав лиц, привлекаемых для проведения самообследования:</w:t>
      </w:r>
    </w:p>
    <w:p w:rsidR="00DB161E" w:rsidRDefault="00DB161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B161E" w:rsidRPr="003C0FAF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</w:p>
    <w:p w:rsidR="003C0FAF" w:rsidRDefault="003C0FAF">
      <w:pPr>
        <w:numPr>
          <w:ilvl w:val="1"/>
          <w:numId w:val="6"/>
        </w:numPr>
        <w:tabs>
          <w:tab w:val="left" w:pos="2100"/>
        </w:tabs>
        <w:ind w:left="2100" w:hanging="98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бухгалтер</w:t>
      </w:r>
    </w:p>
    <w:p w:rsidR="00DB161E" w:rsidRDefault="00DB161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B161E" w:rsidRDefault="00DB161E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37" w:lineRule="exact"/>
        <w:rPr>
          <w:sz w:val="20"/>
          <w:szCs w:val="20"/>
        </w:rPr>
      </w:pPr>
    </w:p>
    <w:p w:rsidR="00DB161E" w:rsidRDefault="003C0FAF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Осуществление процедуры самообследования</w:t>
      </w:r>
    </w:p>
    <w:p w:rsidR="00DB161E" w:rsidRDefault="00DB161E">
      <w:pPr>
        <w:spacing w:line="365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Процедура самообследования проводится по направлениям, которые являются структурно-содержательными компонентами отчета о </w:t>
      </w:r>
      <w:proofErr w:type="spellStart"/>
      <w:r>
        <w:rPr>
          <w:rFonts w:eastAsia="Times New Roman"/>
          <w:sz w:val="24"/>
          <w:szCs w:val="24"/>
        </w:rPr>
        <w:t>самообследовании</w:t>
      </w:r>
      <w:proofErr w:type="spellEnd"/>
      <w:r>
        <w:rPr>
          <w:rFonts w:eastAsia="Times New Roman"/>
          <w:sz w:val="24"/>
          <w:szCs w:val="24"/>
        </w:rPr>
        <w:t xml:space="preserve"> Школы:</w:t>
      </w:r>
    </w:p>
    <w:p w:rsidR="00DB161E" w:rsidRDefault="00DB161E">
      <w:pPr>
        <w:spacing w:line="13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7.1.1. Оценка соблюдения обязательных требований к соответствию содержания реализуемых образовательных программ дополнительного образования.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7.1.2. Оценка соответствия образовательных программ требованиям законодательства Российской Федерации, распорядительным документам Школы.</w:t>
      </w:r>
    </w:p>
    <w:p w:rsidR="00DB161E" w:rsidRDefault="00DB161E">
      <w:pPr>
        <w:spacing w:line="11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7.1.3. Оценка соответствия качества подготовки обучающихся и слушателей требованиям законодательства Российской Федерации.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63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7.1.4. Оценка социальных условий пребывания обучающихся в образовательном учреждении согласно требованиям Российской Федерации.</w:t>
      </w:r>
    </w:p>
    <w:p w:rsidR="00DB161E" w:rsidRDefault="00DB161E">
      <w:pPr>
        <w:spacing w:line="27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7.1.5. Оценка кадрового обеспечения образовательного процесса, уровня профессиональной компетентности педагогов.</w:t>
      </w:r>
    </w:p>
    <w:p w:rsidR="00DB161E" w:rsidRDefault="00DB161E">
      <w:pPr>
        <w:spacing w:line="11" w:lineRule="exact"/>
        <w:rPr>
          <w:sz w:val="20"/>
          <w:szCs w:val="20"/>
        </w:rPr>
      </w:pPr>
    </w:p>
    <w:p w:rsidR="00DB161E" w:rsidRDefault="003C0FA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7.1.6. Оценка учебно-методического обеспечения образовательного процесса.</w:t>
      </w:r>
    </w:p>
    <w:p w:rsidR="00DB161E" w:rsidRDefault="00DB161E">
      <w:pPr>
        <w:spacing w:line="46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7.1.7. Оценка библиотечно-информационного обеспечения образовательного процесса.</w:t>
      </w:r>
    </w:p>
    <w:p w:rsidR="00DB161E" w:rsidRDefault="00DB161E">
      <w:pPr>
        <w:spacing w:line="11" w:lineRule="exact"/>
        <w:rPr>
          <w:sz w:val="20"/>
          <w:szCs w:val="20"/>
        </w:rPr>
      </w:pPr>
    </w:p>
    <w:p w:rsidR="00DB161E" w:rsidRDefault="003C0FA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7.1.8. Оценка материально-технического обеспечения образовательного процесса.</w:t>
      </w:r>
    </w:p>
    <w:p w:rsidR="00DB161E" w:rsidRDefault="00DB161E">
      <w:pPr>
        <w:spacing w:line="216" w:lineRule="exact"/>
        <w:rPr>
          <w:sz w:val="20"/>
          <w:szCs w:val="20"/>
        </w:rPr>
      </w:pPr>
    </w:p>
    <w:p w:rsidR="00DB161E" w:rsidRDefault="003C0FA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B161E" w:rsidRDefault="00DB161E">
      <w:pPr>
        <w:sectPr w:rsidR="00DB161E">
          <w:pgSz w:w="11900" w:h="16840"/>
          <w:pgMar w:top="1138" w:right="823" w:bottom="411" w:left="1440" w:header="0" w:footer="0" w:gutter="0"/>
          <w:cols w:space="720" w:equalWidth="0">
            <w:col w:w="9640"/>
          </w:cols>
        </w:sectPr>
      </w:pPr>
    </w:p>
    <w:p w:rsidR="00DB161E" w:rsidRDefault="003C0FA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VIII. Заключение</w:t>
      </w:r>
    </w:p>
    <w:p w:rsidR="00DB161E" w:rsidRDefault="00DB161E">
      <w:pPr>
        <w:spacing w:line="358" w:lineRule="exact"/>
        <w:rPr>
          <w:sz w:val="20"/>
          <w:szCs w:val="20"/>
        </w:rPr>
      </w:pPr>
    </w:p>
    <w:p w:rsidR="00DB161E" w:rsidRDefault="003C0FAF">
      <w:pPr>
        <w:spacing w:line="269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При составлении аналитического отчёта по результатам самообследования учитываются следующие моменты: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8.1.1. Представленные структура и содержание отчета не регламентируются нормативно-правовыми документами федерального и регионального уровня и разрабатываются, исходя из целей и задач управления образовательной организацией.</w:t>
      </w:r>
    </w:p>
    <w:p w:rsidR="00DB161E" w:rsidRDefault="00DB161E">
      <w:pPr>
        <w:spacing w:line="20" w:lineRule="exact"/>
        <w:rPr>
          <w:sz w:val="20"/>
          <w:szCs w:val="20"/>
        </w:rPr>
      </w:pPr>
    </w:p>
    <w:p w:rsidR="00DB161E" w:rsidRDefault="003C0FAF">
      <w:pPr>
        <w:spacing w:line="27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8.1.2. В аналитическом отчете по результатам самообследования в обязательном порядке проводятся оценка и анализ деятельности образовательной организации по направлениям (объектам оценки), указанным в п.6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а также результаты анализа показателей деятельности организации, подлежащей самообследованию, утвержденные приказом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DB161E" w:rsidRDefault="00DB161E">
      <w:pPr>
        <w:spacing w:line="14" w:lineRule="exact"/>
        <w:rPr>
          <w:sz w:val="20"/>
          <w:szCs w:val="20"/>
        </w:rPr>
      </w:pPr>
    </w:p>
    <w:p w:rsidR="00DB161E" w:rsidRDefault="003C0FAF">
      <w:pPr>
        <w:spacing w:line="270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8.1.3. Оценка и анализ деятельности общеобразовательной организации проводится за отчетный период (1 год) и завершается формулировкой целей и задач, обеспечивающих стабильное функционирование и развитие организации в следующем году.</w:t>
      </w:r>
    </w:p>
    <w:p w:rsidR="00DB161E" w:rsidRDefault="00DB161E">
      <w:pPr>
        <w:spacing w:line="19" w:lineRule="exact"/>
        <w:rPr>
          <w:sz w:val="20"/>
          <w:szCs w:val="20"/>
        </w:rPr>
      </w:pPr>
    </w:p>
    <w:p w:rsidR="00DB161E" w:rsidRDefault="00DB161E">
      <w:pPr>
        <w:spacing w:line="11" w:lineRule="exact"/>
        <w:rPr>
          <w:sz w:val="20"/>
          <w:szCs w:val="20"/>
        </w:rPr>
      </w:pPr>
    </w:p>
    <w:p w:rsidR="00DB161E" w:rsidRDefault="003C0FAF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8.1.4. Отчет о результатах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подписывается Директором Школы и заверяется печатью организации.</w:t>
      </w:r>
    </w:p>
    <w:p w:rsidR="00DB161E" w:rsidRDefault="00DB161E">
      <w:pPr>
        <w:spacing w:line="16" w:lineRule="exact"/>
        <w:rPr>
          <w:sz w:val="20"/>
          <w:szCs w:val="20"/>
        </w:rPr>
      </w:pPr>
    </w:p>
    <w:p w:rsidR="00DB161E" w:rsidRDefault="003C0FAF" w:rsidP="003C0FAF">
      <w:pPr>
        <w:spacing w:line="263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8.1.6. Отчет о результатах самообследования размещается на официальном сайте Школы в телекоммуникационной сети «Интернет».</w:t>
      </w: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200" w:lineRule="exact"/>
        <w:rPr>
          <w:sz w:val="20"/>
          <w:szCs w:val="20"/>
        </w:rPr>
      </w:pPr>
    </w:p>
    <w:p w:rsidR="00DB161E" w:rsidRDefault="00DB161E">
      <w:pPr>
        <w:spacing w:line="336" w:lineRule="exact"/>
        <w:rPr>
          <w:sz w:val="20"/>
          <w:szCs w:val="20"/>
        </w:rPr>
      </w:pPr>
    </w:p>
    <w:p w:rsidR="00DB161E" w:rsidRDefault="003C0FAF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sectPr w:rsidR="00DB161E">
      <w:pgSz w:w="11900" w:h="16840"/>
      <w:pgMar w:top="1138" w:right="823" w:bottom="411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A941182"/>
    <w:lvl w:ilvl="0" w:tplc="087E0C9E">
      <w:start w:val="1"/>
      <w:numFmt w:val="bullet"/>
      <w:lvlText w:val="-"/>
      <w:lvlJc w:val="left"/>
    </w:lvl>
    <w:lvl w:ilvl="1" w:tplc="66321A06">
      <w:numFmt w:val="decimal"/>
      <w:lvlText w:val=""/>
      <w:lvlJc w:val="left"/>
    </w:lvl>
    <w:lvl w:ilvl="2" w:tplc="D4009552">
      <w:numFmt w:val="decimal"/>
      <w:lvlText w:val=""/>
      <w:lvlJc w:val="left"/>
    </w:lvl>
    <w:lvl w:ilvl="3" w:tplc="D3064A96">
      <w:numFmt w:val="decimal"/>
      <w:lvlText w:val=""/>
      <w:lvlJc w:val="left"/>
    </w:lvl>
    <w:lvl w:ilvl="4" w:tplc="B7942CF6">
      <w:numFmt w:val="decimal"/>
      <w:lvlText w:val=""/>
      <w:lvlJc w:val="left"/>
    </w:lvl>
    <w:lvl w:ilvl="5" w:tplc="2BCC87EC">
      <w:numFmt w:val="decimal"/>
      <w:lvlText w:val=""/>
      <w:lvlJc w:val="left"/>
    </w:lvl>
    <w:lvl w:ilvl="6" w:tplc="C87CCDF0">
      <w:numFmt w:val="decimal"/>
      <w:lvlText w:val=""/>
      <w:lvlJc w:val="left"/>
    </w:lvl>
    <w:lvl w:ilvl="7" w:tplc="FF9CC4C6">
      <w:numFmt w:val="decimal"/>
      <w:lvlText w:val=""/>
      <w:lvlJc w:val="left"/>
    </w:lvl>
    <w:lvl w:ilvl="8" w:tplc="53E6262E">
      <w:numFmt w:val="decimal"/>
      <w:lvlText w:val=""/>
      <w:lvlJc w:val="left"/>
    </w:lvl>
  </w:abstractNum>
  <w:abstractNum w:abstractNumId="1">
    <w:nsid w:val="00001649"/>
    <w:multiLevelType w:val="hybridMultilevel"/>
    <w:tmpl w:val="12942548"/>
    <w:lvl w:ilvl="0" w:tplc="7EB0AE92">
      <w:start w:val="1"/>
      <w:numFmt w:val="bullet"/>
      <w:lvlText w:val="а"/>
      <w:lvlJc w:val="left"/>
    </w:lvl>
    <w:lvl w:ilvl="1" w:tplc="CB5ADA0E">
      <w:start w:val="1"/>
      <w:numFmt w:val="bullet"/>
      <w:lvlText w:val=""/>
      <w:lvlJc w:val="left"/>
    </w:lvl>
    <w:lvl w:ilvl="2" w:tplc="EF82F55E">
      <w:start w:val="1"/>
      <w:numFmt w:val="bullet"/>
      <w:lvlText w:val="В"/>
      <w:lvlJc w:val="left"/>
    </w:lvl>
    <w:lvl w:ilvl="3" w:tplc="CCFC540C">
      <w:numFmt w:val="decimal"/>
      <w:lvlText w:val=""/>
      <w:lvlJc w:val="left"/>
    </w:lvl>
    <w:lvl w:ilvl="4" w:tplc="E170320E">
      <w:numFmt w:val="decimal"/>
      <w:lvlText w:val=""/>
      <w:lvlJc w:val="left"/>
    </w:lvl>
    <w:lvl w:ilvl="5" w:tplc="BB4E35FE">
      <w:numFmt w:val="decimal"/>
      <w:lvlText w:val=""/>
      <w:lvlJc w:val="left"/>
    </w:lvl>
    <w:lvl w:ilvl="6" w:tplc="DB2CD232">
      <w:numFmt w:val="decimal"/>
      <w:lvlText w:val=""/>
      <w:lvlJc w:val="left"/>
    </w:lvl>
    <w:lvl w:ilvl="7" w:tplc="6DB4F396">
      <w:numFmt w:val="decimal"/>
      <w:lvlText w:val=""/>
      <w:lvlJc w:val="left"/>
    </w:lvl>
    <w:lvl w:ilvl="8" w:tplc="47DAECE6">
      <w:numFmt w:val="decimal"/>
      <w:lvlText w:val=""/>
      <w:lvlJc w:val="left"/>
    </w:lvl>
  </w:abstractNum>
  <w:abstractNum w:abstractNumId="2">
    <w:nsid w:val="000026E9"/>
    <w:multiLevelType w:val="hybridMultilevel"/>
    <w:tmpl w:val="91ACEB98"/>
    <w:lvl w:ilvl="0" w:tplc="DA3CC38E">
      <w:start w:val="1"/>
      <w:numFmt w:val="bullet"/>
      <w:lvlText w:val="о"/>
      <w:lvlJc w:val="left"/>
    </w:lvl>
    <w:lvl w:ilvl="1" w:tplc="AC1E9D82">
      <w:start w:val="1"/>
      <w:numFmt w:val="bullet"/>
      <w:lvlText w:val=""/>
      <w:lvlJc w:val="left"/>
    </w:lvl>
    <w:lvl w:ilvl="2" w:tplc="0B842836">
      <w:numFmt w:val="decimal"/>
      <w:lvlText w:val=""/>
      <w:lvlJc w:val="left"/>
    </w:lvl>
    <w:lvl w:ilvl="3" w:tplc="F0768720">
      <w:numFmt w:val="decimal"/>
      <w:lvlText w:val=""/>
      <w:lvlJc w:val="left"/>
    </w:lvl>
    <w:lvl w:ilvl="4" w:tplc="569654E0">
      <w:numFmt w:val="decimal"/>
      <w:lvlText w:val=""/>
      <w:lvlJc w:val="left"/>
    </w:lvl>
    <w:lvl w:ilvl="5" w:tplc="AB8A4426">
      <w:numFmt w:val="decimal"/>
      <w:lvlText w:val=""/>
      <w:lvlJc w:val="left"/>
    </w:lvl>
    <w:lvl w:ilvl="6" w:tplc="C72EC358">
      <w:numFmt w:val="decimal"/>
      <w:lvlText w:val=""/>
      <w:lvlJc w:val="left"/>
    </w:lvl>
    <w:lvl w:ilvl="7" w:tplc="9AB6E278">
      <w:numFmt w:val="decimal"/>
      <w:lvlText w:val=""/>
      <w:lvlJc w:val="left"/>
    </w:lvl>
    <w:lvl w:ilvl="8" w:tplc="95F0C1EC">
      <w:numFmt w:val="decimal"/>
      <w:lvlText w:val=""/>
      <w:lvlJc w:val="left"/>
    </w:lvl>
  </w:abstractNum>
  <w:abstractNum w:abstractNumId="3">
    <w:nsid w:val="000041BB"/>
    <w:multiLevelType w:val="hybridMultilevel"/>
    <w:tmpl w:val="C98A7144"/>
    <w:lvl w:ilvl="0" w:tplc="A5C61C8C">
      <w:start w:val="61"/>
      <w:numFmt w:val="upperLetter"/>
      <w:lvlText w:val="%1."/>
      <w:lvlJc w:val="left"/>
    </w:lvl>
    <w:lvl w:ilvl="1" w:tplc="8C5E82CE">
      <w:numFmt w:val="decimal"/>
      <w:lvlText w:val=""/>
      <w:lvlJc w:val="left"/>
    </w:lvl>
    <w:lvl w:ilvl="2" w:tplc="A42EE33E">
      <w:numFmt w:val="decimal"/>
      <w:lvlText w:val=""/>
      <w:lvlJc w:val="left"/>
    </w:lvl>
    <w:lvl w:ilvl="3" w:tplc="7BD65584">
      <w:numFmt w:val="decimal"/>
      <w:lvlText w:val=""/>
      <w:lvlJc w:val="left"/>
    </w:lvl>
    <w:lvl w:ilvl="4" w:tplc="1F72DF4C">
      <w:numFmt w:val="decimal"/>
      <w:lvlText w:val=""/>
      <w:lvlJc w:val="left"/>
    </w:lvl>
    <w:lvl w:ilvl="5" w:tplc="FDEAC0AE">
      <w:numFmt w:val="decimal"/>
      <w:lvlText w:val=""/>
      <w:lvlJc w:val="left"/>
    </w:lvl>
    <w:lvl w:ilvl="6" w:tplc="74DC83EC">
      <w:numFmt w:val="decimal"/>
      <w:lvlText w:val=""/>
      <w:lvlJc w:val="left"/>
    </w:lvl>
    <w:lvl w:ilvl="7" w:tplc="72DAA640">
      <w:numFmt w:val="decimal"/>
      <w:lvlText w:val=""/>
      <w:lvlJc w:val="left"/>
    </w:lvl>
    <w:lvl w:ilvl="8" w:tplc="957AD55A">
      <w:numFmt w:val="decimal"/>
      <w:lvlText w:val=""/>
      <w:lvlJc w:val="left"/>
    </w:lvl>
  </w:abstractNum>
  <w:abstractNum w:abstractNumId="4">
    <w:nsid w:val="00005AF1"/>
    <w:multiLevelType w:val="hybridMultilevel"/>
    <w:tmpl w:val="06F65780"/>
    <w:lvl w:ilvl="0" w:tplc="55946AFE">
      <w:start w:val="1"/>
      <w:numFmt w:val="bullet"/>
      <w:lvlText w:val="о"/>
      <w:lvlJc w:val="left"/>
    </w:lvl>
    <w:lvl w:ilvl="1" w:tplc="E91A51E0">
      <w:numFmt w:val="decimal"/>
      <w:lvlText w:val=""/>
      <w:lvlJc w:val="left"/>
    </w:lvl>
    <w:lvl w:ilvl="2" w:tplc="8CA2BBF2">
      <w:numFmt w:val="decimal"/>
      <w:lvlText w:val=""/>
      <w:lvlJc w:val="left"/>
    </w:lvl>
    <w:lvl w:ilvl="3" w:tplc="A2EA8892">
      <w:numFmt w:val="decimal"/>
      <w:lvlText w:val=""/>
      <w:lvlJc w:val="left"/>
    </w:lvl>
    <w:lvl w:ilvl="4" w:tplc="D9FAD56A">
      <w:numFmt w:val="decimal"/>
      <w:lvlText w:val=""/>
      <w:lvlJc w:val="left"/>
    </w:lvl>
    <w:lvl w:ilvl="5" w:tplc="F35A82F2">
      <w:numFmt w:val="decimal"/>
      <w:lvlText w:val=""/>
      <w:lvlJc w:val="left"/>
    </w:lvl>
    <w:lvl w:ilvl="6" w:tplc="F4A6289E">
      <w:numFmt w:val="decimal"/>
      <w:lvlText w:val=""/>
      <w:lvlJc w:val="left"/>
    </w:lvl>
    <w:lvl w:ilvl="7" w:tplc="B63EE6D0">
      <w:numFmt w:val="decimal"/>
      <w:lvlText w:val=""/>
      <w:lvlJc w:val="left"/>
    </w:lvl>
    <w:lvl w:ilvl="8" w:tplc="80C810B2">
      <w:numFmt w:val="decimal"/>
      <w:lvlText w:val=""/>
      <w:lvlJc w:val="left"/>
    </w:lvl>
  </w:abstractNum>
  <w:abstractNum w:abstractNumId="5">
    <w:nsid w:val="00005F90"/>
    <w:multiLevelType w:val="hybridMultilevel"/>
    <w:tmpl w:val="2F227FC0"/>
    <w:lvl w:ilvl="0" w:tplc="509A7D3E">
      <w:start w:val="1"/>
      <w:numFmt w:val="decimal"/>
      <w:lvlText w:val="%1."/>
      <w:lvlJc w:val="left"/>
    </w:lvl>
    <w:lvl w:ilvl="1" w:tplc="445E53B0">
      <w:numFmt w:val="decimal"/>
      <w:lvlText w:val=""/>
      <w:lvlJc w:val="left"/>
    </w:lvl>
    <w:lvl w:ilvl="2" w:tplc="E740FE06">
      <w:numFmt w:val="decimal"/>
      <w:lvlText w:val=""/>
      <w:lvlJc w:val="left"/>
    </w:lvl>
    <w:lvl w:ilvl="3" w:tplc="D4CC2B0A">
      <w:numFmt w:val="decimal"/>
      <w:lvlText w:val=""/>
      <w:lvlJc w:val="left"/>
    </w:lvl>
    <w:lvl w:ilvl="4" w:tplc="6EDC689A">
      <w:numFmt w:val="decimal"/>
      <w:lvlText w:val=""/>
      <w:lvlJc w:val="left"/>
    </w:lvl>
    <w:lvl w:ilvl="5" w:tplc="5C36FF56">
      <w:numFmt w:val="decimal"/>
      <w:lvlText w:val=""/>
      <w:lvlJc w:val="left"/>
    </w:lvl>
    <w:lvl w:ilvl="6" w:tplc="331C436C">
      <w:numFmt w:val="decimal"/>
      <w:lvlText w:val=""/>
      <w:lvlJc w:val="left"/>
    </w:lvl>
    <w:lvl w:ilvl="7" w:tplc="D0A27D02">
      <w:numFmt w:val="decimal"/>
      <w:lvlText w:val=""/>
      <w:lvlJc w:val="left"/>
    </w:lvl>
    <w:lvl w:ilvl="8" w:tplc="186C3CB4">
      <w:numFmt w:val="decimal"/>
      <w:lvlText w:val=""/>
      <w:lvlJc w:val="left"/>
    </w:lvl>
  </w:abstractNum>
  <w:abstractNum w:abstractNumId="6">
    <w:nsid w:val="00006DF1"/>
    <w:multiLevelType w:val="hybridMultilevel"/>
    <w:tmpl w:val="F0AA5856"/>
    <w:lvl w:ilvl="0" w:tplc="52C0F16C">
      <w:start w:val="35"/>
      <w:numFmt w:val="upperLetter"/>
      <w:lvlText w:val="%1."/>
      <w:lvlJc w:val="left"/>
    </w:lvl>
    <w:lvl w:ilvl="1" w:tplc="46B6342A">
      <w:numFmt w:val="decimal"/>
      <w:lvlText w:val=""/>
      <w:lvlJc w:val="left"/>
    </w:lvl>
    <w:lvl w:ilvl="2" w:tplc="87E60874">
      <w:numFmt w:val="decimal"/>
      <w:lvlText w:val=""/>
      <w:lvlJc w:val="left"/>
    </w:lvl>
    <w:lvl w:ilvl="3" w:tplc="ABC63FBC">
      <w:numFmt w:val="decimal"/>
      <w:lvlText w:val=""/>
      <w:lvlJc w:val="left"/>
    </w:lvl>
    <w:lvl w:ilvl="4" w:tplc="985A43A8">
      <w:numFmt w:val="decimal"/>
      <w:lvlText w:val=""/>
      <w:lvlJc w:val="left"/>
    </w:lvl>
    <w:lvl w:ilvl="5" w:tplc="FCEA50E8">
      <w:numFmt w:val="decimal"/>
      <w:lvlText w:val=""/>
      <w:lvlJc w:val="left"/>
    </w:lvl>
    <w:lvl w:ilvl="6" w:tplc="386A8B8A">
      <w:numFmt w:val="decimal"/>
      <w:lvlText w:val=""/>
      <w:lvlJc w:val="left"/>
    </w:lvl>
    <w:lvl w:ilvl="7" w:tplc="985EC09A">
      <w:numFmt w:val="decimal"/>
      <w:lvlText w:val=""/>
      <w:lvlJc w:val="left"/>
    </w:lvl>
    <w:lvl w:ilvl="8" w:tplc="446E94E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1E"/>
    <w:rsid w:val="003C0FAF"/>
    <w:rsid w:val="005C0ABC"/>
    <w:rsid w:val="008A5212"/>
    <w:rsid w:val="00DB161E"/>
    <w:rsid w:val="00E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2020-05-13T20:27:00Z</dcterms:created>
  <dcterms:modified xsi:type="dcterms:W3CDTF">2020-05-24T17:09:00Z</dcterms:modified>
</cp:coreProperties>
</file>